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Plot Diagrams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6248400" cy="383457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17581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3834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55.0" w:type="dxa"/>
        <w:jc w:val="left"/>
        <w:tblInd w:w="50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8955"/>
        <w:tblGridChange w:id="0">
          <w:tblGrid>
            <w:gridCol w:w="8955"/>
          </w:tblGrid>
        </w:tblGridChange>
      </w:tblGrid>
      <w:tr>
        <w:trPr>
          <w:cantSplit w:val="0"/>
          <w:trHeight w:val="4424.609374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Antagonist: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The antagonist is a person who actively opposes or is hostile to the protagonist. In many stories the antagonist takes on the form of the bad guy in a story.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Protagonist: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the leading character. This character often takes on the role of the good guy, but this isn’t an essential attribute of a protagonist. The word protagonist is a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highlight w:val="white"/>
                  <w:rtl w:val="0"/>
                </w:rPr>
                <w:t xml:space="preserve">noun</w:t>
              </w:r>
            </w:hyperlink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Situation/Climate: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Is a part of the exposition in a story. It’s what's going on when we meet the characters, history and mood at the beginning.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Theme: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The underlying meaning of a story. It is the message the writer is trying to convey through the story. Often the theme of a story is a broad message about life. The theme of a story is important because a story's theme is part of the reason why the author wrote the story.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46101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/>
        <w:drawing>
          <wp:inline distB="114300" distT="114300" distL="114300" distR="114300">
            <wp:extent cx="5385423" cy="302930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5423" cy="30293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Characters: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3 pigs and wolf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ritingexplained.org/grammar-dictionary/noun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